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-64135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Pr="0091288B" w:rsidRDefault="0091288B" w:rsidP="0091288B">
      <w:pPr>
        <w:tabs>
          <w:tab w:val="left" w:pos="33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>КУРГАНСКАЯ    ОБЛАСТЬ</w:t>
      </w:r>
    </w:p>
    <w:p w:rsidR="0091288B" w:rsidRPr="0091288B" w:rsidRDefault="0091288B" w:rsidP="0091288B">
      <w:pPr>
        <w:tabs>
          <w:tab w:val="left" w:pos="33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>ШАДРИНСКИЙ    РАЙОН</w:t>
      </w:r>
    </w:p>
    <w:p w:rsidR="0091288B" w:rsidRPr="0091288B" w:rsidRDefault="0091288B" w:rsidP="0091288B">
      <w:pPr>
        <w:tabs>
          <w:tab w:val="left" w:pos="261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B">
        <w:rPr>
          <w:rFonts w:ascii="Times New Roman" w:hAnsi="Times New Roman" w:cs="Times New Roman"/>
          <w:b/>
          <w:sz w:val="24"/>
          <w:szCs w:val="24"/>
        </w:rPr>
        <w:t>НИЖНЕПОЛЕВСКАЯ    СЕЛЬСКАЯ   ДУМА</w:t>
      </w:r>
    </w:p>
    <w:p w:rsidR="0091288B" w:rsidRPr="0091288B" w:rsidRDefault="0091288B" w:rsidP="0091288B">
      <w:pPr>
        <w:tabs>
          <w:tab w:val="left" w:pos="6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28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88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1288B" w:rsidRPr="0091288B" w:rsidRDefault="0091288B" w:rsidP="0091288B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от   28.04. </w:t>
      </w:r>
      <w:smartTag w:uri="urn:schemas-microsoft-com:office:smarttags" w:element="metricconverter">
        <w:smartTagPr>
          <w:attr w:name="ProductID" w:val="2011 г"/>
        </w:smartTagPr>
        <w:r w:rsidRPr="0091288B">
          <w:rPr>
            <w:rFonts w:ascii="Times New Roman" w:hAnsi="Times New Roman" w:cs="Times New Roman"/>
          </w:rPr>
          <w:t>2011 г</w:t>
        </w:r>
      </w:smartTag>
      <w:r w:rsidRPr="0091288B">
        <w:rPr>
          <w:rFonts w:ascii="Times New Roman" w:hAnsi="Times New Roman" w:cs="Times New Roman"/>
        </w:rPr>
        <w:t>.</w:t>
      </w:r>
      <w:r w:rsidRPr="0091288B">
        <w:rPr>
          <w:rFonts w:ascii="Times New Roman" w:hAnsi="Times New Roman" w:cs="Times New Roman"/>
        </w:rPr>
        <w:tab/>
      </w:r>
      <w:r w:rsidRPr="0091288B">
        <w:rPr>
          <w:rFonts w:ascii="Times New Roman" w:hAnsi="Times New Roman" w:cs="Times New Roman"/>
        </w:rPr>
        <w:tab/>
        <w:t xml:space="preserve">           </w:t>
      </w:r>
      <w:r w:rsidRPr="0091288B">
        <w:rPr>
          <w:rFonts w:ascii="Times New Roman" w:hAnsi="Times New Roman" w:cs="Times New Roman"/>
        </w:rPr>
        <w:tab/>
      </w:r>
      <w:r w:rsidRPr="0091288B">
        <w:rPr>
          <w:rFonts w:ascii="Times New Roman" w:hAnsi="Times New Roman" w:cs="Times New Roman"/>
        </w:rPr>
        <w:tab/>
      </w:r>
      <w:r w:rsidRPr="0091288B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Pr="0091288B">
        <w:rPr>
          <w:rFonts w:ascii="Times New Roman" w:hAnsi="Times New Roman" w:cs="Times New Roman"/>
        </w:rPr>
        <w:tab/>
        <w:t>№ 54</w:t>
      </w:r>
    </w:p>
    <w:p w:rsidR="0091288B" w:rsidRPr="0091288B" w:rsidRDefault="0091288B" w:rsidP="0091288B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91288B">
        <w:rPr>
          <w:rFonts w:ascii="Times New Roman" w:hAnsi="Times New Roman" w:cs="Times New Roman"/>
        </w:rPr>
        <w:t xml:space="preserve">                                                с. </w:t>
      </w:r>
      <w:proofErr w:type="spellStart"/>
      <w:r w:rsidRPr="0091288B">
        <w:rPr>
          <w:rFonts w:ascii="Times New Roman" w:hAnsi="Times New Roman" w:cs="Times New Roman"/>
        </w:rPr>
        <w:t>Нижнеполевское</w:t>
      </w:r>
      <w:proofErr w:type="spellEnd"/>
      <w:r w:rsidRPr="0091288B">
        <w:rPr>
          <w:rFonts w:ascii="Times New Roman" w:hAnsi="Times New Roman" w:cs="Times New Roman"/>
          <w:b/>
          <w:color w:val="auto"/>
        </w:rPr>
        <w:t xml:space="preserve">  </w:t>
      </w:r>
    </w:p>
    <w:p w:rsidR="0091288B" w:rsidRPr="0091288B" w:rsidRDefault="0091288B" w:rsidP="0091288B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О реестре  должностей  </w:t>
      </w:r>
      <w:proofErr w:type="gramStart"/>
      <w:r w:rsidRPr="009128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128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службы  в 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Нижнеполевском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 сельсовете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        В соответствии с  Законом Курганской области от 30 мая 2007г. № 251 «О регулировании  отдельных положений муниципальной службы в Курганской области», ст. 23 Устава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Нижнеполевского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 района Курганской области, </w:t>
      </w:r>
    </w:p>
    <w:p w:rsidR="0091288B" w:rsidRPr="0091288B" w:rsidRDefault="0091288B" w:rsidP="0091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Нижнеполевская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91288B" w:rsidRPr="0091288B" w:rsidRDefault="0091288B" w:rsidP="0091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91288B" w:rsidRPr="0091288B" w:rsidRDefault="0091288B" w:rsidP="0091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       1.Утвердить реестр должностей муниципальной службы в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Нижнеполевском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сельсовете согласно приложению.</w:t>
      </w:r>
    </w:p>
    <w:p w:rsidR="0091288B" w:rsidRPr="0091288B" w:rsidRDefault="0091288B" w:rsidP="0091288B">
      <w:pPr>
        <w:pStyle w:val="2"/>
        <w:tabs>
          <w:tab w:val="left" w:pos="1080"/>
        </w:tabs>
        <w:ind w:firstLine="0"/>
        <w:rPr>
          <w:rFonts w:ascii="Times New Roman" w:hAnsi="Times New Roman" w:cs="Times New Roman"/>
          <w:color w:val="auto"/>
          <w:szCs w:val="24"/>
        </w:rPr>
      </w:pPr>
      <w:r w:rsidRPr="0091288B">
        <w:rPr>
          <w:rFonts w:ascii="Times New Roman" w:hAnsi="Times New Roman" w:cs="Times New Roman"/>
          <w:color w:val="auto"/>
          <w:szCs w:val="24"/>
        </w:rPr>
        <w:t xml:space="preserve">          2. Решение </w:t>
      </w:r>
      <w:proofErr w:type="spellStart"/>
      <w:r w:rsidRPr="0091288B">
        <w:rPr>
          <w:rFonts w:ascii="Times New Roman" w:hAnsi="Times New Roman" w:cs="Times New Roman"/>
          <w:color w:val="auto"/>
          <w:szCs w:val="24"/>
        </w:rPr>
        <w:t>Нижнеполевской</w:t>
      </w:r>
      <w:proofErr w:type="spellEnd"/>
      <w:r w:rsidRPr="0091288B">
        <w:rPr>
          <w:rFonts w:ascii="Times New Roman" w:hAnsi="Times New Roman" w:cs="Times New Roman"/>
          <w:color w:val="auto"/>
          <w:szCs w:val="24"/>
        </w:rPr>
        <w:t xml:space="preserve"> сельской Думы от 28.09.2009 г. № 118 «О реестре должностей муниципальной службы в </w:t>
      </w:r>
      <w:proofErr w:type="spellStart"/>
      <w:r w:rsidRPr="0091288B">
        <w:rPr>
          <w:rFonts w:ascii="Times New Roman" w:hAnsi="Times New Roman" w:cs="Times New Roman"/>
          <w:color w:val="auto"/>
          <w:szCs w:val="24"/>
        </w:rPr>
        <w:t>Нижнеполевском</w:t>
      </w:r>
      <w:proofErr w:type="spellEnd"/>
      <w:r w:rsidRPr="0091288B">
        <w:rPr>
          <w:rFonts w:ascii="Times New Roman" w:hAnsi="Times New Roman" w:cs="Times New Roman"/>
          <w:color w:val="auto"/>
          <w:szCs w:val="24"/>
        </w:rPr>
        <w:t xml:space="preserve"> сельсовете» признать утратившим силу.</w:t>
      </w:r>
    </w:p>
    <w:p w:rsidR="0091288B" w:rsidRPr="0091288B" w:rsidRDefault="0091288B" w:rsidP="0091288B">
      <w:pPr>
        <w:pStyle w:val="2"/>
        <w:tabs>
          <w:tab w:val="left" w:pos="1080"/>
        </w:tabs>
        <w:ind w:firstLine="0"/>
        <w:rPr>
          <w:rFonts w:ascii="Times New Roman" w:hAnsi="Times New Roman" w:cs="Times New Roman"/>
          <w:color w:val="auto"/>
          <w:szCs w:val="24"/>
        </w:rPr>
      </w:pPr>
      <w:r w:rsidRPr="0091288B">
        <w:rPr>
          <w:rFonts w:ascii="Times New Roman" w:hAnsi="Times New Roman" w:cs="Times New Roman"/>
          <w:color w:val="auto"/>
          <w:szCs w:val="24"/>
        </w:rPr>
        <w:t xml:space="preserve">          3.  Настоящее решение вступает в силу с момента  его подписания.</w:t>
      </w:r>
    </w:p>
    <w:p w:rsidR="0091288B" w:rsidRPr="0091288B" w:rsidRDefault="0091288B" w:rsidP="0091288B">
      <w:pPr>
        <w:pStyle w:val="2"/>
        <w:tabs>
          <w:tab w:val="left" w:pos="1080"/>
        </w:tabs>
        <w:ind w:left="794" w:firstLine="0"/>
        <w:rPr>
          <w:rFonts w:ascii="Times New Roman" w:hAnsi="Times New Roman" w:cs="Times New Roman"/>
          <w:color w:val="auto"/>
          <w:szCs w:val="24"/>
        </w:rPr>
      </w:pPr>
    </w:p>
    <w:p w:rsidR="0091288B" w:rsidRPr="0091288B" w:rsidRDefault="0091288B" w:rsidP="0091288B">
      <w:pPr>
        <w:pStyle w:val="2"/>
        <w:tabs>
          <w:tab w:val="left" w:pos="1080"/>
        </w:tabs>
        <w:ind w:left="794" w:firstLine="0"/>
        <w:rPr>
          <w:rFonts w:ascii="Times New Roman" w:hAnsi="Times New Roman" w:cs="Times New Roman"/>
          <w:color w:val="auto"/>
          <w:szCs w:val="24"/>
        </w:rPr>
      </w:pPr>
    </w:p>
    <w:p w:rsidR="0091288B" w:rsidRPr="0091288B" w:rsidRDefault="0091288B" w:rsidP="0091288B">
      <w:pPr>
        <w:pStyle w:val="2"/>
        <w:tabs>
          <w:tab w:val="left" w:pos="1080"/>
        </w:tabs>
        <w:ind w:left="794" w:firstLine="0"/>
        <w:rPr>
          <w:rFonts w:ascii="Times New Roman" w:hAnsi="Times New Roman" w:cs="Times New Roman"/>
          <w:color w:val="auto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Нижнеполевского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И.Г.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Пырьева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  <w:sectPr w:rsidR="0091288B" w:rsidRPr="0091288B">
          <w:pgSz w:w="12240" w:h="15840"/>
          <w:pgMar w:top="851" w:right="284" w:bottom="851" w:left="1701" w:header="720" w:footer="720" w:gutter="0"/>
          <w:cols w:space="720"/>
        </w:sect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к  решению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Нижнеполевской</w:t>
      </w:r>
      <w:proofErr w:type="spellEnd"/>
    </w:p>
    <w:p w:rsidR="0091288B" w:rsidRPr="0091288B" w:rsidRDefault="0091288B" w:rsidP="00912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                                   сельской  Думы</w:t>
      </w:r>
    </w:p>
    <w:p w:rsidR="0091288B" w:rsidRPr="0091288B" w:rsidRDefault="0091288B" w:rsidP="00912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28.04.2011             № 54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>РЕЕСТР</w:t>
      </w:r>
    </w:p>
    <w:p w:rsidR="0091288B" w:rsidRPr="0091288B" w:rsidRDefault="0091288B" w:rsidP="0091288B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должностей  муниципальной  службы  в 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Нижнеполевском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 сельсовете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        Наименование  должностей  муниципальной  службы  в  Администрации 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Нижнеполевского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>1) высшие  должности  муниципальной  службы: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управляющий  делами;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>2) ведущие  должности  муниципальной  службы: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главный специалист по общим вопросам; 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    главный  специалист  по  учету  и  отчетности – главный  бухгалтер.</w:t>
      </w: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Нижнеполевского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И.Г. </w:t>
      </w:r>
      <w:proofErr w:type="spellStart"/>
      <w:r w:rsidRPr="0091288B">
        <w:rPr>
          <w:rFonts w:ascii="Times New Roman" w:hAnsi="Times New Roman" w:cs="Times New Roman"/>
          <w:sz w:val="24"/>
          <w:szCs w:val="24"/>
        </w:rPr>
        <w:t>Пырьева</w:t>
      </w:r>
      <w:proofErr w:type="spellEnd"/>
      <w:r w:rsidRPr="0091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8B" w:rsidRPr="0091288B" w:rsidRDefault="0091288B" w:rsidP="0091288B">
      <w:pPr>
        <w:rPr>
          <w:rFonts w:ascii="Times New Roman" w:hAnsi="Times New Roman" w:cs="Times New Roman"/>
          <w:sz w:val="24"/>
          <w:szCs w:val="24"/>
        </w:rPr>
      </w:pPr>
    </w:p>
    <w:p w:rsidR="0091288B" w:rsidRPr="0091288B" w:rsidRDefault="0091288B" w:rsidP="0091288B">
      <w:pPr>
        <w:rPr>
          <w:rFonts w:ascii="Times New Roman" w:hAnsi="Times New Roman" w:cs="Times New Roman"/>
          <w:sz w:val="24"/>
          <w:szCs w:val="24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eastAsiaTheme="minorEastAsia" w:hAnsi="Times New Roman" w:cs="Times New Roman"/>
          <w:color w:val="auto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Default="0091288B" w:rsidP="0091288B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</w:p>
    <w:p w:rsidR="0091288B" w:rsidRPr="0091288B" w:rsidRDefault="0091288B" w:rsidP="00DB2EA3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lastRenderedPageBreak/>
        <w:t xml:space="preserve"> </w:t>
      </w:r>
    </w:p>
    <w:p w:rsidR="00DB68D4" w:rsidRPr="0091288B" w:rsidRDefault="00DB68D4">
      <w:pPr>
        <w:rPr>
          <w:rFonts w:ascii="Times New Roman" w:hAnsi="Times New Roman" w:cs="Times New Roman"/>
          <w:sz w:val="24"/>
          <w:szCs w:val="24"/>
        </w:rPr>
      </w:pPr>
    </w:p>
    <w:sectPr w:rsidR="00DB68D4" w:rsidRPr="0091288B" w:rsidSect="009C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8B"/>
    <w:rsid w:val="0091288B"/>
    <w:rsid w:val="009C57CE"/>
    <w:rsid w:val="00DB2EA3"/>
    <w:rsid w:val="00DB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288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1288B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semiHidden/>
    <w:unhideWhenUsed/>
    <w:rsid w:val="009128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91288B"/>
    <w:rPr>
      <w:rFonts w:ascii="Arial" w:eastAsia="Times New Roman" w:hAnsi="Arial" w:cs="Arial"/>
      <w:color w:val="000000"/>
      <w:sz w:val="24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2016-04-28T04:24:00Z</dcterms:created>
  <dcterms:modified xsi:type="dcterms:W3CDTF">2016-04-28T04:43:00Z</dcterms:modified>
</cp:coreProperties>
</file>